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0BCE7804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754F42">
        <w:rPr>
          <w:rFonts w:ascii="Arial" w:hAnsi="Arial" w:cs="Arial"/>
          <w:sz w:val="28"/>
          <w:szCs w:val="28"/>
        </w:rPr>
        <w:t>1016T2-S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BD04CB">
        <w:rPr>
          <w:rFonts w:ascii="Arial" w:hAnsi="Arial" w:cs="Arial"/>
          <w:sz w:val="24"/>
          <w:szCs w:val="24"/>
        </w:rPr>
        <w:t>2</w:t>
      </w:r>
      <w:r w:rsidR="007A04AE">
        <w:rPr>
          <w:rFonts w:ascii="Arial" w:hAnsi="Arial" w:cs="Arial"/>
          <w:sz w:val="24"/>
          <w:szCs w:val="24"/>
        </w:rPr>
        <w:t>MP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BD04CB">
        <w:rPr>
          <w:rFonts w:ascii="Arial" w:hAnsi="Arial" w:cs="Arial"/>
          <w:sz w:val="24"/>
          <w:szCs w:val="24"/>
        </w:rPr>
        <w:t xml:space="preserve">Outdoor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BD04CB">
        <w:rPr>
          <w:rFonts w:ascii="Arial" w:hAnsi="Arial" w:cs="Arial"/>
          <w:sz w:val="24"/>
          <w:szCs w:val="24"/>
        </w:rPr>
        <w:t>Turret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D91B6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D91B6F">
        <w:rPr>
          <w:rFonts w:asciiTheme="minorHAnsi" w:hAnsiTheme="minorHAnsi"/>
          <w:sz w:val="22"/>
          <w:szCs w:val="22"/>
        </w:rPr>
        <w:t>DOCUMENT SUMMARY</w:t>
      </w:r>
    </w:p>
    <w:p w14:paraId="34B50B18" w14:textId="2EA3889E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C81495">
        <w:rPr>
          <w:rFonts w:asciiTheme="minorHAnsi" w:hAnsiTheme="minorHAnsi"/>
          <w:sz w:val="22"/>
          <w:szCs w:val="22"/>
        </w:rPr>
        <w:t>C</w:t>
      </w:r>
      <w:r w:rsidR="00754F42">
        <w:rPr>
          <w:rFonts w:asciiTheme="minorHAnsi" w:hAnsiTheme="minorHAnsi"/>
          <w:sz w:val="22"/>
          <w:szCs w:val="22"/>
        </w:rPr>
        <w:t>1016T2-S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30D5034" w:rsidR="00406554" w:rsidRDefault="00766E6E" w:rsidP="0007083D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78AFDC31" w14:textId="77777777" w:rsidR="0007083D" w:rsidRDefault="0007083D" w:rsidP="0007083D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00CAA1DA" w14:textId="4D63D51F" w:rsidR="0007083D" w:rsidRDefault="0007083D" w:rsidP="0007083D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24706D55" w14:textId="77777777" w:rsidR="0007083D" w:rsidRPr="0007083D" w:rsidRDefault="0007083D" w:rsidP="0007083D">
      <w:pPr>
        <w:pStyle w:val="LineBlank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2C5C655A" w:rsidR="00406554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</w:t>
      </w:r>
      <w:r w:rsidR="00502800">
        <w:rPr>
          <w:rFonts w:asciiTheme="minorHAnsi" w:hAnsiTheme="minorHAnsi"/>
          <w:sz w:val="22"/>
          <w:szCs w:val="22"/>
        </w:rPr>
        <w:t xml:space="preserve"> outdoor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1C5E77F0" w14:textId="77777777" w:rsidR="00C760E3" w:rsidRPr="00C760E3" w:rsidRDefault="00C760E3" w:rsidP="00C760E3">
      <w:pPr>
        <w:pStyle w:val="LineBlank"/>
      </w:pP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AE1A42B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07083D" w:rsidRPr="0007083D">
        <w:rPr>
          <w:rFonts w:asciiTheme="minorHAnsi" w:hAnsiTheme="minorHAnsi"/>
          <w:sz w:val="22"/>
          <w:szCs w:val="22"/>
        </w:rPr>
        <w:t>-</w:t>
      </w:r>
      <w:r w:rsidR="00C927BF">
        <w:rPr>
          <w:rFonts w:asciiTheme="minorHAnsi" w:hAnsiTheme="minorHAnsi"/>
          <w:sz w:val="22"/>
          <w:szCs w:val="22"/>
        </w:rPr>
        <w:t>22</w:t>
      </w:r>
      <w:r w:rsidR="0007083D" w:rsidRPr="0007083D">
        <w:rPr>
          <w:rFonts w:asciiTheme="minorHAnsi" w:hAnsiTheme="minorHAnsi"/>
          <w:sz w:val="22"/>
          <w:szCs w:val="22"/>
        </w:rPr>
        <w:t>°F ~ 140°F (-</w:t>
      </w:r>
      <w:r w:rsidR="00C927BF">
        <w:rPr>
          <w:rFonts w:asciiTheme="minorHAnsi" w:hAnsiTheme="minorHAnsi"/>
          <w:sz w:val="22"/>
          <w:szCs w:val="22"/>
        </w:rPr>
        <w:t>3</w:t>
      </w:r>
      <w:r w:rsidR="0007083D" w:rsidRPr="0007083D">
        <w:rPr>
          <w:rFonts w:asciiTheme="minorHAnsi" w:hAnsiTheme="minorHAnsi"/>
          <w:sz w:val="22"/>
          <w:szCs w:val="22"/>
        </w:rPr>
        <w:t>0°C ~ 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26F49654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EF6BAB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4A056A28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EF6BAB">
        <w:t>2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5E3CF636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 xml:space="preserve">5.3” x 5.3” x </w:t>
      </w:r>
      <w:r w:rsidR="00C76104">
        <w:rPr>
          <w:rFonts w:asciiTheme="minorHAnsi" w:hAnsiTheme="minorHAnsi"/>
          <w:sz w:val="22"/>
          <w:szCs w:val="22"/>
        </w:rPr>
        <w:t>5.7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C76104">
        <w:rPr>
          <w:rFonts w:asciiTheme="minorHAnsi" w:hAnsiTheme="minorHAnsi"/>
          <w:sz w:val="22"/>
          <w:szCs w:val="22"/>
        </w:rPr>
        <w:t>5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C76104">
        <w:rPr>
          <w:rFonts w:asciiTheme="minorHAnsi" w:hAnsiTheme="minorHAnsi"/>
          <w:sz w:val="22"/>
          <w:szCs w:val="22"/>
        </w:rPr>
        <w:t>45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0A79A797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EF6BAB">
        <w:rPr>
          <w:rFonts w:asciiTheme="minorHAnsi" w:hAnsiTheme="minorHAnsi"/>
          <w:sz w:val="22"/>
          <w:szCs w:val="22"/>
        </w:rPr>
        <w:t>.93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EF6BAB">
        <w:rPr>
          <w:rFonts w:asciiTheme="minorHAnsi" w:hAnsiTheme="minorHAnsi"/>
          <w:sz w:val="22"/>
          <w:szCs w:val="22"/>
        </w:rPr>
        <w:t>42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C9DE9E0" w14:textId="41220C9E" w:rsidR="00F556FC" w:rsidRDefault="00F556F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3"/>
    </w:p>
    <w:p w14:paraId="1EDABF72" w14:textId="6E93868E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2B05D2FD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DD11BB">
        <w:rPr>
          <w:rFonts w:asciiTheme="minorHAnsi" w:hAnsiTheme="minorHAnsi"/>
          <w:sz w:val="22"/>
          <w:szCs w:val="22"/>
        </w:rPr>
        <w:t>varifocal</w:t>
      </w:r>
      <w:r>
        <w:rPr>
          <w:rFonts w:asciiTheme="minorHAnsi" w:hAnsiTheme="minorHAnsi"/>
          <w:sz w:val="22"/>
          <w:szCs w:val="22"/>
        </w:rPr>
        <w:t xml:space="preserve"> 2.8</w:t>
      </w:r>
      <w:r w:rsidR="004B4458">
        <w:rPr>
          <w:rFonts w:asciiTheme="minorHAnsi" w:hAnsiTheme="minorHAnsi"/>
          <w:sz w:val="22"/>
          <w:szCs w:val="22"/>
        </w:rPr>
        <w:t xml:space="preserve"> Fixed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038ED156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4B4458">
        <w:t>6</w:t>
      </w:r>
      <w:r w:rsidR="0024153C" w:rsidRPr="0024153C">
        <w:t>°</w:t>
      </w:r>
      <w:r w:rsidR="003761F3">
        <w:t xml:space="preserve"> (wide)</w:t>
      </w:r>
      <w:r w:rsidRPr="00557599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0EC8E12B" w:rsidR="00227EAF" w:rsidRDefault="00567B8B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>
        <w:rPr>
          <w:rFonts w:asciiTheme="minorHAnsi" w:hAnsiTheme="minorHAnsi"/>
          <w:sz w:val="22"/>
          <w:szCs w:val="22"/>
        </w:rPr>
        <w:t>h a minimum illumination of 0.01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>
        <w:rPr>
          <w:rFonts w:asciiTheme="minorHAnsi" w:hAnsiTheme="minorHAnsi"/>
          <w:sz w:val="22"/>
          <w:szCs w:val="22"/>
        </w:rPr>
        <w:t>d 0 lux in night mode (IR on).</w:t>
      </w:r>
    </w:p>
    <w:p w14:paraId="581C8959" w14:textId="2F61E192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4B4458">
        <w:t>98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66E6EA1B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A786DF" w14:textId="53F87BFD" w:rsidR="000B3EB0" w:rsidRPr="000B3EB0" w:rsidRDefault="000B3EB0" w:rsidP="000B3EB0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B3EB0">
        <w:rPr>
          <w:rFonts w:asciiTheme="minorHAnsi" w:hAnsiTheme="minorHAnsi"/>
          <w:sz w:val="22"/>
          <w:szCs w:val="22"/>
        </w:rPr>
        <w:lastRenderedPageBreak/>
        <w:t>Include 1 built-in microphone.</w:t>
      </w:r>
    </w:p>
    <w:p w14:paraId="15B5F1E0" w14:textId="275C6049" w:rsidR="00D71CA3" w:rsidRPr="00D71CA3" w:rsidRDefault="00F556FC" w:rsidP="00D71CA3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4" w:name="_Hlk65905519"/>
      <w:r>
        <w:rPr>
          <w:rFonts w:asciiTheme="minorHAnsi" w:hAnsiTheme="minorHAnsi"/>
          <w:sz w:val="22"/>
          <w:szCs w:val="22"/>
        </w:rPr>
        <w:t xml:space="preserve">Have a reset button </w:t>
      </w:r>
      <w:bookmarkStart w:id="5" w:name="_Hlk65905823"/>
      <w:r>
        <w:rPr>
          <w:rFonts w:asciiTheme="minorHAnsi" w:hAnsiTheme="minorHAnsi"/>
          <w:sz w:val="22"/>
          <w:szCs w:val="22"/>
        </w:rPr>
        <w:t>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4"/>
      <w:bookmarkEnd w:id="5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64D90A90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3667BA">
        <w:rPr>
          <w:rFonts w:asciiTheme="minorHAnsi" w:hAnsiTheme="minorHAnsi"/>
          <w:sz w:val="22"/>
          <w:szCs w:val="22"/>
        </w:rPr>
        <w:t>1920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3667BA">
        <w:rPr>
          <w:rFonts w:asciiTheme="minorHAnsi" w:hAnsiTheme="minorHAnsi"/>
          <w:sz w:val="22"/>
          <w:szCs w:val="22"/>
        </w:rPr>
        <w:t>1080</w:t>
      </w:r>
      <w:r w:rsidR="00C631A0" w:rsidRPr="0055759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 xml:space="preserve">or </w:t>
      </w:r>
      <w:r w:rsidR="003667BA">
        <w:rPr>
          <w:rFonts w:asciiTheme="minorHAnsi" w:hAnsiTheme="minorHAnsi"/>
          <w:sz w:val="22"/>
          <w:szCs w:val="22"/>
        </w:rPr>
        <w:t>2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76C8B7AE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C64C55">
        <w:rPr>
          <w:rFonts w:asciiTheme="minorHAnsi" w:hAnsiTheme="minorHAnsi"/>
          <w:sz w:val="22"/>
          <w:szCs w:val="22"/>
        </w:rPr>
        <w:t>1920 x 1080,</w:t>
      </w:r>
      <w:r w:rsidR="00C64C55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C64C55">
        <w:rPr>
          <w:rFonts w:asciiTheme="minorHAnsi" w:hAnsiTheme="minorHAnsi"/>
          <w:sz w:val="22"/>
          <w:szCs w:val="22"/>
        </w:rPr>
        <w:t>704 x 576, 704 x 288, 640 x 360, 352 x 288.</w:t>
      </w:r>
    </w:p>
    <w:p w14:paraId="07A83FE3" w14:textId="40F5C8B4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C64C55">
        <w:rPr>
          <w:rFonts w:asciiTheme="minorHAnsi" w:hAnsiTheme="minorHAnsi"/>
          <w:sz w:val="22"/>
          <w:szCs w:val="22"/>
        </w:rPr>
        <w:t>2</w:t>
      </w:r>
      <w:r w:rsidR="007A04AE" w:rsidRPr="00557599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 xml:space="preserve"> video at a maximum rate of </w:t>
      </w:r>
      <w:r w:rsidR="00C64C55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 xml:space="preserve">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CFB1015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C64C55">
        <w:rPr>
          <w:rFonts w:asciiTheme="minorHAnsi" w:hAnsiTheme="minorHAnsi"/>
          <w:sz w:val="22"/>
          <w:szCs w:val="22"/>
        </w:rPr>
        <w:t>2</w:t>
      </w:r>
      <w:r w:rsidR="00AA0407">
        <w:rPr>
          <w:rFonts w:asciiTheme="minorHAnsi" w:hAnsiTheme="minorHAnsi"/>
          <w:sz w:val="22"/>
          <w:szCs w:val="22"/>
        </w:rPr>
        <w:t>M</w:t>
      </w:r>
      <w:r w:rsidR="007A04AE" w:rsidRPr="00557599">
        <w:rPr>
          <w:rFonts w:asciiTheme="minorHAnsi" w:hAnsiTheme="minorHAnsi"/>
          <w:sz w:val="22"/>
          <w:szCs w:val="22"/>
        </w:rPr>
        <w:t>P</w:t>
      </w:r>
      <w:r w:rsidR="00F90C52">
        <w:rPr>
          <w:rFonts w:asciiTheme="minorHAnsi" w:hAnsiTheme="minorHAnsi"/>
          <w:sz w:val="22"/>
          <w:szCs w:val="22"/>
        </w:rPr>
        <w:t xml:space="preserve"> 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2C071DDE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framerate control that allows the user to enter any rate from </w:t>
      </w:r>
      <w:r w:rsidR="00567B8B">
        <w:rPr>
          <w:rFonts w:asciiTheme="minorHAnsi" w:hAnsiTheme="minorHAnsi"/>
          <w:sz w:val="22"/>
          <w:szCs w:val="22"/>
        </w:rPr>
        <w:t>0</w:t>
      </w:r>
      <w:r w:rsidRPr="00557599">
        <w:rPr>
          <w:rFonts w:asciiTheme="minorHAnsi" w:hAnsiTheme="minorHAnsi"/>
          <w:sz w:val="22"/>
          <w:szCs w:val="22"/>
        </w:rPr>
        <w:t>-</w:t>
      </w:r>
      <w:r w:rsidR="00567B8B">
        <w:rPr>
          <w:rFonts w:asciiTheme="minorHAnsi" w:hAnsiTheme="minorHAnsi"/>
          <w:sz w:val="22"/>
          <w:szCs w:val="22"/>
        </w:rPr>
        <w:t>3</w:t>
      </w:r>
      <w:r w:rsidRPr="00557599">
        <w:rPr>
          <w:rFonts w:asciiTheme="minorHAnsi" w:hAnsiTheme="minorHAnsi"/>
          <w:sz w:val="22"/>
          <w:szCs w:val="22"/>
        </w:rPr>
        <w:t>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D72CA82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33B1C99E" w14:textId="0104E67B" w:rsidR="00481E4A" w:rsidRDefault="00481E4A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Motion Detection function:</w:t>
      </w:r>
    </w:p>
    <w:p w14:paraId="2F7E7165" w14:textId="77777777" w:rsidR="00481E4A" w:rsidRPr="00F83E8C" w:rsidRDefault="00481E4A" w:rsidP="00481E4A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20D0F7B3" w14:textId="77777777" w:rsidR="00481E4A" w:rsidRPr="00F83E8C" w:rsidRDefault="00481E4A" w:rsidP="00481E4A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0BBB56DC" w14:textId="77777777" w:rsidR="00481E4A" w:rsidRDefault="00481E4A" w:rsidP="00481E4A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40ABE52" w14:textId="77777777" w:rsidR="00481E4A" w:rsidRPr="00481E4A" w:rsidRDefault="00481E4A" w:rsidP="00481E4A">
      <w:pPr>
        <w:pStyle w:val="LineBlank"/>
      </w:pPr>
    </w:p>
    <w:p w14:paraId="11A4E6FB" w14:textId="34837F27" w:rsidR="00326092" w:rsidRDefault="00326092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7AE97170" w14:textId="57CBDB49" w:rsidR="006C07F4" w:rsidRPr="00557599" w:rsidRDefault="00326092" w:rsidP="0032609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F6DA8"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</w:t>
      </w:r>
      <w:r w:rsidR="00481E4A">
        <w:rPr>
          <w:rFonts w:asciiTheme="minorHAnsi" w:hAnsiTheme="minorHAnsi"/>
          <w:sz w:val="22"/>
          <w:szCs w:val="22"/>
        </w:rPr>
        <w:t>Intrusion</w:t>
      </w:r>
      <w:r w:rsidR="006C07F4"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7490E4AE" w14:textId="03D7D6C5" w:rsidR="00481E4A" w:rsidRDefault="00481E4A" w:rsidP="0032609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68B1C867" w14:textId="7844B8A3" w:rsidR="006C07F4" w:rsidRPr="00F83E8C" w:rsidRDefault="006C07F4" w:rsidP="0032609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 w:rsidR="00481E4A"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43B11DF9" w:rsidR="006C07F4" w:rsidRPr="00F83E8C" w:rsidRDefault="006C07F4" w:rsidP="0032609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 w:rsidR="00481E4A"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  <w:r w:rsidR="00116C3E">
        <w:rPr>
          <w:rFonts w:asciiTheme="minorHAnsi" w:hAnsiTheme="minorHAnsi"/>
          <w:sz w:val="22"/>
          <w:szCs w:val="22"/>
        </w:rPr>
        <w:t>.</w:t>
      </w:r>
    </w:p>
    <w:p w14:paraId="53FB3C71" w14:textId="6653556E" w:rsidR="006C07F4" w:rsidRDefault="006C07F4" w:rsidP="0032609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 w:rsidR="00481E4A"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24DEDEBA" w14:textId="1B111CA9" w:rsidR="00326092" w:rsidRDefault="00326092" w:rsidP="00986C20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7A8535CB" w14:textId="43142C67" w:rsidR="00326092" w:rsidRDefault="00986C20" w:rsidP="00986C20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1C616285" w14:textId="5B25CEC3" w:rsidR="00D82072" w:rsidRPr="00F83E8C" w:rsidRDefault="00D82072" w:rsidP="00D8207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</w:t>
      </w:r>
      <w:r w:rsidR="00DB1E7B">
        <w:rPr>
          <w:rFonts w:asciiTheme="minorHAnsi" w:hAnsiTheme="minorHAnsi"/>
          <w:sz w:val="22"/>
          <w:szCs w:val="22"/>
        </w:rPr>
        <w:t xml:space="preserve">trigger direction. </w:t>
      </w:r>
    </w:p>
    <w:p w14:paraId="3FB7F7D3" w14:textId="03F10EC4" w:rsidR="00B96543" w:rsidRPr="00600626" w:rsidRDefault="00DB1E7B" w:rsidP="00600626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Have the ability to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0A6695B5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754F42">
        <w:rPr>
          <w:rFonts w:asciiTheme="minorHAnsi" w:hAnsiTheme="minorHAnsi"/>
          <w:sz w:val="22"/>
          <w:szCs w:val="22"/>
        </w:rPr>
        <w:t>:</w:t>
      </w:r>
    </w:p>
    <w:p w14:paraId="7B973F1A" w14:textId="61CF80ED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2A0C6C">
        <w:rPr>
          <w:rFonts w:asciiTheme="minorHAnsi" w:hAnsiTheme="minorHAnsi"/>
          <w:sz w:val="22"/>
          <w:szCs w:val="22"/>
        </w:rPr>
        <w:t>1</w:t>
      </w:r>
      <w:r w:rsidRPr="008814BD">
        <w:rPr>
          <w:rFonts w:asciiTheme="minorHAnsi" w:hAnsiTheme="minorHAnsi"/>
          <w:sz w:val="22"/>
          <w:szCs w:val="22"/>
        </w:rPr>
        <w:t>0JB-01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Round Junction box</w:t>
      </w:r>
      <w:r w:rsidR="00FF03EB">
        <w:rPr>
          <w:rFonts w:asciiTheme="minorHAnsi" w:hAnsiTheme="minorHAnsi"/>
          <w:sz w:val="22"/>
          <w:szCs w:val="22"/>
        </w:rPr>
        <w:t xml:space="preserve"> </w:t>
      </w:r>
      <w:r w:rsidR="00FF03EB" w:rsidRPr="00FF03EB">
        <w:rPr>
          <w:rFonts w:asciiTheme="minorHAnsi" w:hAnsiTheme="minorHAnsi"/>
          <w:sz w:val="22"/>
          <w:szCs w:val="22"/>
        </w:rPr>
        <w:t xml:space="preserve">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2A0C6C">
        <w:rPr>
          <w:rFonts w:asciiTheme="minorHAnsi" w:hAnsiTheme="minorHAnsi"/>
          <w:sz w:val="22"/>
          <w:szCs w:val="22"/>
        </w:rPr>
        <w:t>1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includes</w:t>
      </w:r>
      <w:r w:rsidR="00FF03EB"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745CC233" w14:textId="7456BEAB" w:rsidR="002230F6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2A0C6C">
        <w:rPr>
          <w:rFonts w:asciiTheme="minorHAnsi" w:hAnsiTheme="minorHAnsi"/>
          <w:sz w:val="22"/>
          <w:szCs w:val="22"/>
        </w:rPr>
        <w:t>1</w:t>
      </w:r>
      <w:r w:rsidRPr="008814BD">
        <w:rPr>
          <w:rFonts w:asciiTheme="minorHAnsi" w:hAnsiTheme="minorHAnsi"/>
          <w:sz w:val="22"/>
          <w:szCs w:val="22"/>
        </w:rPr>
        <w:t>0PC-01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 xml:space="preserve">Pendant cap for </w:t>
      </w:r>
      <w:r w:rsidR="00FF03EB">
        <w:rPr>
          <w:rFonts w:asciiTheme="minorHAnsi" w:hAnsiTheme="minorHAnsi"/>
          <w:sz w:val="22"/>
          <w:szCs w:val="22"/>
        </w:rPr>
        <w:t xml:space="preserve">all </w:t>
      </w:r>
      <w:r w:rsidR="00314929">
        <w:rPr>
          <w:rFonts w:asciiTheme="minorHAnsi" w:hAnsiTheme="minorHAnsi"/>
          <w:sz w:val="22"/>
          <w:szCs w:val="22"/>
        </w:rPr>
        <w:t>1</w:t>
      </w:r>
      <w:r w:rsidR="00FF03EB">
        <w:rPr>
          <w:rFonts w:asciiTheme="minorHAnsi" w:hAnsiTheme="minorHAnsi"/>
          <w:sz w:val="22"/>
          <w:szCs w:val="22"/>
        </w:rPr>
        <w:t>0-Series cameras;</w:t>
      </w:r>
      <w:r w:rsidR="00FF03EB" w:rsidRPr="00FF03EB">
        <w:rPr>
          <w:rFonts w:asciiTheme="minorHAnsi" w:hAnsiTheme="minorHAnsi"/>
          <w:sz w:val="22"/>
          <w:szCs w:val="22"/>
        </w:rPr>
        <w:t xml:space="preserve"> fits 1 ½ inch threaded pipe.</w:t>
      </w:r>
    </w:p>
    <w:p w14:paraId="2593252D" w14:textId="549A627E" w:rsidR="00893E4E" w:rsidRDefault="008814BD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314929">
        <w:rPr>
          <w:rFonts w:asciiTheme="minorHAnsi" w:hAnsiTheme="minorHAnsi"/>
          <w:sz w:val="22"/>
          <w:szCs w:val="22"/>
        </w:rPr>
        <w:t>1</w:t>
      </w:r>
      <w:r w:rsidRPr="008814BD">
        <w:rPr>
          <w:rFonts w:asciiTheme="minorHAnsi" w:hAnsiTheme="minorHAnsi"/>
          <w:sz w:val="22"/>
          <w:szCs w:val="22"/>
        </w:rPr>
        <w:t>0WM-01</w:t>
      </w:r>
      <w:r w:rsidR="00FF03EB">
        <w:rPr>
          <w:rFonts w:asciiTheme="minorHAnsi" w:hAnsiTheme="minorHAnsi"/>
          <w:sz w:val="22"/>
          <w:szCs w:val="22"/>
        </w:rPr>
        <w:t xml:space="preserve"> - </w:t>
      </w:r>
      <w:r w:rsidR="00FF03EB" w:rsidRPr="00FF03EB">
        <w:rPr>
          <w:rFonts w:asciiTheme="minorHAnsi" w:hAnsiTheme="minorHAnsi"/>
          <w:sz w:val="22"/>
          <w:szCs w:val="22"/>
        </w:rPr>
        <w:t>Wall Mount for</w:t>
      </w:r>
      <w:r w:rsidR="00FF03EB">
        <w:rPr>
          <w:rFonts w:asciiTheme="minorHAnsi" w:hAnsiTheme="minorHAnsi"/>
          <w:sz w:val="22"/>
          <w:szCs w:val="22"/>
        </w:rPr>
        <w:t xml:space="preserve"> all </w:t>
      </w:r>
      <w:r w:rsidR="00314929">
        <w:rPr>
          <w:rFonts w:asciiTheme="minorHAnsi" w:hAnsiTheme="minorHAnsi"/>
          <w:sz w:val="22"/>
          <w:szCs w:val="22"/>
        </w:rPr>
        <w:t>1</w:t>
      </w:r>
      <w:r w:rsidR="00FF03EB">
        <w:rPr>
          <w:rFonts w:asciiTheme="minorHAnsi" w:hAnsiTheme="minorHAnsi"/>
          <w:sz w:val="22"/>
          <w:szCs w:val="22"/>
        </w:rPr>
        <w:t xml:space="preserve">0-Series cameras; </w:t>
      </w:r>
      <w:r w:rsidR="00FF03EB" w:rsidRPr="00FF03EB">
        <w:rPr>
          <w:rFonts w:asciiTheme="minorHAnsi" w:hAnsiTheme="minorHAnsi"/>
          <w:sz w:val="22"/>
          <w:szCs w:val="22"/>
        </w:rPr>
        <w:t>(combine w</w:t>
      </w:r>
      <w:r w:rsidR="00FF03EB">
        <w:rPr>
          <w:rFonts w:asciiTheme="minorHAnsi" w:hAnsiTheme="minorHAnsi"/>
          <w:sz w:val="22"/>
          <w:szCs w:val="22"/>
        </w:rPr>
        <w:t>/</w:t>
      </w:r>
      <w:r w:rsidR="00FF03EB" w:rsidRPr="00FF03EB">
        <w:rPr>
          <w:rFonts w:asciiTheme="minorHAnsi" w:hAnsiTheme="minorHAnsi"/>
          <w:sz w:val="22"/>
          <w:szCs w:val="22"/>
        </w:rPr>
        <w:t xml:space="preserve"> </w:t>
      </w:r>
      <w:r w:rsidR="00FF03EB">
        <w:rPr>
          <w:rFonts w:asciiTheme="minorHAnsi" w:hAnsiTheme="minorHAnsi"/>
          <w:sz w:val="22"/>
          <w:szCs w:val="22"/>
        </w:rPr>
        <w:t>OE-CA00JB-01</w:t>
      </w:r>
      <w:r w:rsidR="00FF03EB"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41C15384" w14:textId="4CBDD131" w:rsidR="00314929" w:rsidRPr="00314929" w:rsidRDefault="00314929" w:rsidP="00314929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OE-CA10AP-01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Adapter Plate for all 10-Series camera models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7880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1"/>
        <w:gridCol w:w="6229"/>
      </w:tblGrid>
      <w:tr w:rsidR="008E710F" w:rsidRPr="00557599" w14:paraId="58591F28" w14:textId="77777777" w:rsidTr="00A67A21">
        <w:trPr>
          <w:trHeight w:val="300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14A75D7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C81495">
              <w:rPr>
                <w:rFonts w:eastAsia="Times New Roman" w:cs="Arial"/>
              </w:rPr>
              <w:t>C</w:t>
            </w:r>
            <w:r w:rsidR="00754F42">
              <w:rPr>
                <w:rFonts w:eastAsia="Times New Roman" w:cs="Arial"/>
              </w:rPr>
              <w:t>1016T2-S</w:t>
            </w:r>
          </w:p>
        </w:tc>
        <w:tc>
          <w:tcPr>
            <w:tcW w:w="62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1835CD1F" w:rsidR="008E710F" w:rsidRPr="00557599" w:rsidRDefault="00314929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7A04AE" w:rsidRPr="00557599">
              <w:rPr>
                <w:rFonts w:eastAsia="Times New Roman" w:cs="Arial"/>
              </w:rPr>
              <w:t>MP</w:t>
            </w:r>
            <w:r w:rsidR="00F90C52">
              <w:rPr>
                <w:rFonts w:eastAsia="Times New Roman" w:cs="Arial"/>
              </w:rPr>
              <w:t xml:space="preserve"> IP </w:t>
            </w:r>
            <w:r w:rsidR="00F556FC">
              <w:rPr>
                <w:rFonts w:eastAsia="Times New Roman" w:cs="Arial"/>
              </w:rPr>
              <w:t>Turret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2.8</w:t>
            </w:r>
            <w:r>
              <w:t xml:space="preserve"> fixed</w:t>
            </w:r>
            <w:r w:rsidR="00A67A21">
              <w:t xml:space="preserve"> lens</w:t>
            </w:r>
          </w:p>
        </w:tc>
      </w:tr>
    </w:tbl>
    <w:p w14:paraId="0345408F" w14:textId="77777777" w:rsidR="00F87319" w:rsidRPr="00557599" w:rsidRDefault="00F87319" w:rsidP="00314929">
      <w:pPr>
        <w:spacing w:before="120"/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B17396B" w14:textId="41437288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5A1C6" w14:textId="77777777" w:rsidR="004F462B" w:rsidRDefault="004F462B" w:rsidP="006C76B9">
      <w:pPr>
        <w:spacing w:after="0" w:line="240" w:lineRule="auto"/>
      </w:pPr>
      <w:r>
        <w:separator/>
      </w:r>
    </w:p>
  </w:endnote>
  <w:endnote w:type="continuationSeparator" w:id="0">
    <w:p w14:paraId="6EF03DAB" w14:textId="77777777" w:rsidR="004F462B" w:rsidRDefault="004F462B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7EC36" w14:textId="328BEDDB" w:rsidR="00591AEE" w:rsidRDefault="00AF2E87" w:rsidP="00591AEE">
    <w:pPr>
      <w:pStyle w:val="Footer"/>
      <w:jc w:val="right"/>
    </w:pPr>
    <w:r>
      <w:rPr>
        <w:sz w:val="18"/>
        <w:szCs w:val="18"/>
      </w:rPr>
      <w:t>37745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A1D64" w14:textId="07D73716" w:rsidR="00591AEE" w:rsidRDefault="00AF2E87" w:rsidP="00591AEE">
    <w:pPr>
      <w:pStyle w:val="Footer"/>
      <w:jc w:val="right"/>
    </w:pPr>
    <w:r>
      <w:rPr>
        <w:sz w:val="18"/>
        <w:szCs w:val="18"/>
      </w:rPr>
      <w:t>37745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7275F" w14:textId="77777777" w:rsidR="004F462B" w:rsidRDefault="004F462B" w:rsidP="006C76B9">
      <w:pPr>
        <w:spacing w:after="0" w:line="240" w:lineRule="auto"/>
      </w:pPr>
      <w:r>
        <w:separator/>
      </w:r>
    </w:p>
  </w:footnote>
  <w:footnote w:type="continuationSeparator" w:id="0">
    <w:p w14:paraId="6B0C0A67" w14:textId="77777777" w:rsidR="004F462B" w:rsidRDefault="004F462B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63694909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B16D34">
          <w:rPr>
            <w:sz w:val="18"/>
            <w:szCs w:val="18"/>
          </w:rPr>
          <w:t>C</w:t>
        </w:r>
        <w:r w:rsidR="00754F42">
          <w:rPr>
            <w:sz w:val="18"/>
            <w:szCs w:val="18"/>
          </w:rPr>
          <w:t>1016T2-S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FFF46" w14:textId="4A4DA140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OE-C</w:t>
    </w:r>
    <w:r w:rsidR="00754F42">
      <w:rPr>
        <w:sz w:val="18"/>
        <w:szCs w:val="18"/>
      </w:rPr>
      <w:t>1016T2-S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2A263EA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083D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3EB0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6B7B"/>
    <w:rsid w:val="000F61BD"/>
    <w:rsid w:val="000F6DA8"/>
    <w:rsid w:val="00106EC6"/>
    <w:rsid w:val="0011542F"/>
    <w:rsid w:val="00116B8E"/>
    <w:rsid w:val="00116C3E"/>
    <w:rsid w:val="00125ACB"/>
    <w:rsid w:val="00125E0F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4538"/>
    <w:rsid w:val="00215F7B"/>
    <w:rsid w:val="002230F6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0C6C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0C3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14929"/>
    <w:rsid w:val="00320A92"/>
    <w:rsid w:val="003229F0"/>
    <w:rsid w:val="00322FE4"/>
    <w:rsid w:val="00326092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667BA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3C99"/>
    <w:rsid w:val="0046732C"/>
    <w:rsid w:val="00481E4A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4458"/>
    <w:rsid w:val="004B5045"/>
    <w:rsid w:val="004B594E"/>
    <w:rsid w:val="004C2579"/>
    <w:rsid w:val="004D5834"/>
    <w:rsid w:val="004D6BC6"/>
    <w:rsid w:val="004E1EFB"/>
    <w:rsid w:val="004E3244"/>
    <w:rsid w:val="004F07C6"/>
    <w:rsid w:val="004F462B"/>
    <w:rsid w:val="004F5943"/>
    <w:rsid w:val="00502800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67B8B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0626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4F42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499"/>
    <w:rsid w:val="00803587"/>
    <w:rsid w:val="00803E37"/>
    <w:rsid w:val="0081110A"/>
    <w:rsid w:val="00813EED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E7372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472E"/>
    <w:rsid w:val="00985BBC"/>
    <w:rsid w:val="00986A63"/>
    <w:rsid w:val="00986C20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2E87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96543"/>
    <w:rsid w:val="00BA150B"/>
    <w:rsid w:val="00BA2A1C"/>
    <w:rsid w:val="00BA3468"/>
    <w:rsid w:val="00BA55C1"/>
    <w:rsid w:val="00BB016E"/>
    <w:rsid w:val="00BB28F9"/>
    <w:rsid w:val="00BB67DA"/>
    <w:rsid w:val="00BB7302"/>
    <w:rsid w:val="00BB7405"/>
    <w:rsid w:val="00BC2432"/>
    <w:rsid w:val="00BC539B"/>
    <w:rsid w:val="00BC553A"/>
    <w:rsid w:val="00BD04CB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C55"/>
    <w:rsid w:val="00C760E3"/>
    <w:rsid w:val="00C76104"/>
    <w:rsid w:val="00C81495"/>
    <w:rsid w:val="00C81CE9"/>
    <w:rsid w:val="00C833E2"/>
    <w:rsid w:val="00C927BF"/>
    <w:rsid w:val="00C92C38"/>
    <w:rsid w:val="00C95AB1"/>
    <w:rsid w:val="00C964F2"/>
    <w:rsid w:val="00CA0F61"/>
    <w:rsid w:val="00CA422B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1CA3"/>
    <w:rsid w:val="00D72270"/>
    <w:rsid w:val="00D7462E"/>
    <w:rsid w:val="00D74F54"/>
    <w:rsid w:val="00D82072"/>
    <w:rsid w:val="00D91B6F"/>
    <w:rsid w:val="00D91F79"/>
    <w:rsid w:val="00D925D9"/>
    <w:rsid w:val="00DA1896"/>
    <w:rsid w:val="00DA215A"/>
    <w:rsid w:val="00DA3C4D"/>
    <w:rsid w:val="00DB1AE3"/>
    <w:rsid w:val="00DB1E7B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6BAB"/>
    <w:rsid w:val="00EF7853"/>
    <w:rsid w:val="00F11B91"/>
    <w:rsid w:val="00F1220C"/>
    <w:rsid w:val="00F12ACA"/>
    <w:rsid w:val="00F16129"/>
    <w:rsid w:val="00F207D7"/>
    <w:rsid w:val="00F21D5C"/>
    <w:rsid w:val="00F21E4C"/>
    <w:rsid w:val="00F23459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56FC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9409F"/>
    <w:rsid w:val="00FA5977"/>
    <w:rsid w:val="00FA5F67"/>
    <w:rsid w:val="00FA66FD"/>
    <w:rsid w:val="00FB036A"/>
    <w:rsid w:val="00FB0EEE"/>
    <w:rsid w:val="00FB68F3"/>
    <w:rsid w:val="00FB6A1C"/>
    <w:rsid w:val="00FC7AB1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A2DE15-537C-4256-9712-4DD2DEB8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1677</Words>
  <Characters>8385</Characters>
  <Application>Microsoft Office Word</Application>
  <DocSecurity>0</DocSecurity>
  <Lines>226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15</cp:revision>
  <dcterms:created xsi:type="dcterms:W3CDTF">2021-03-13T15:08:00Z</dcterms:created>
  <dcterms:modified xsi:type="dcterms:W3CDTF">2022-01-12T21:02:00Z</dcterms:modified>
  <cp:category>Product reference</cp:category>
</cp:coreProperties>
</file>